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542C" w14:textId="6D81FAEC" w:rsidR="002B2AA1" w:rsidRPr="00934489" w:rsidRDefault="002B2AA1">
      <w:pPr>
        <w:ind w:left="-5" w:right="359"/>
        <w:rPr>
          <w:lang w:val="de-CH"/>
        </w:rPr>
      </w:pPr>
    </w:p>
    <w:p w14:paraId="6078CCE9" w14:textId="550B321C" w:rsidR="002B2AA1" w:rsidRDefault="002B2AA1">
      <w:pPr>
        <w:spacing w:after="1" w:line="259" w:lineRule="auto"/>
        <w:ind w:left="0" w:right="0" w:firstLine="0"/>
        <w:rPr>
          <w:lang w:val="de-CH"/>
        </w:rPr>
      </w:pPr>
    </w:p>
    <w:p w14:paraId="298E4094" w14:textId="51503087" w:rsidR="00611639" w:rsidRDefault="00611639">
      <w:pPr>
        <w:spacing w:after="1" w:line="259" w:lineRule="auto"/>
        <w:ind w:left="0" w:right="0" w:firstLine="0"/>
        <w:rPr>
          <w:lang w:val="de-CH"/>
        </w:rPr>
      </w:pPr>
    </w:p>
    <w:p w14:paraId="0C627ED1" w14:textId="39A7CE40" w:rsidR="00611639" w:rsidRDefault="00611639">
      <w:pPr>
        <w:spacing w:after="1" w:line="259" w:lineRule="auto"/>
        <w:ind w:left="0" w:right="0" w:firstLine="0"/>
        <w:rPr>
          <w:lang w:val="de-CH"/>
        </w:rPr>
      </w:pPr>
    </w:p>
    <w:p w14:paraId="75A03B2C" w14:textId="77777777" w:rsidR="00611639" w:rsidRPr="00934489" w:rsidRDefault="00611639">
      <w:pPr>
        <w:spacing w:after="1" w:line="259" w:lineRule="auto"/>
        <w:ind w:left="0" w:right="0" w:firstLine="0"/>
        <w:rPr>
          <w:lang w:val="de-CH"/>
        </w:rPr>
      </w:pPr>
    </w:p>
    <w:p w14:paraId="1559F7F0" w14:textId="3387C2E3" w:rsidR="002B2AA1" w:rsidRPr="00934489" w:rsidRDefault="00CB74D2">
      <w:pPr>
        <w:tabs>
          <w:tab w:val="center" w:pos="4536"/>
          <w:tab w:val="center" w:pos="6651"/>
        </w:tabs>
        <w:ind w:left="-15" w:right="0" w:firstLine="0"/>
        <w:rPr>
          <w:lang w:val="de-CH"/>
        </w:rPr>
      </w:pPr>
      <w:r w:rsidRPr="00934489">
        <w:rPr>
          <w:lang w:val="de-CH"/>
        </w:rPr>
        <w:t>Paritätische Berufskommission</w:t>
      </w:r>
    </w:p>
    <w:p w14:paraId="37897E3E" w14:textId="41E0B3B1" w:rsidR="002B2AA1" w:rsidRPr="00934489" w:rsidRDefault="00CB74D2">
      <w:pPr>
        <w:tabs>
          <w:tab w:val="center" w:pos="6010"/>
        </w:tabs>
        <w:ind w:left="-15" w:right="0" w:firstLine="0"/>
        <w:rPr>
          <w:lang w:val="de-CH"/>
        </w:rPr>
      </w:pPr>
      <w:r w:rsidRPr="00934489">
        <w:rPr>
          <w:lang w:val="de-CH"/>
        </w:rPr>
        <w:t>Bauhauptgewerbe Kanton Schaffhausen</w:t>
      </w:r>
    </w:p>
    <w:p w14:paraId="72FE6DD0" w14:textId="77777777" w:rsidR="00934489" w:rsidRDefault="00CB74D2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  <w:proofErr w:type="spellStart"/>
      <w:r w:rsidRPr="00934489">
        <w:rPr>
          <w:lang w:val="de-CH"/>
        </w:rPr>
        <w:t>Pfarrweg</w:t>
      </w:r>
      <w:proofErr w:type="spellEnd"/>
      <w:r w:rsidRPr="00934489">
        <w:rPr>
          <w:lang w:val="de-CH"/>
        </w:rPr>
        <w:t xml:space="preserve"> 1</w:t>
      </w:r>
    </w:p>
    <w:p w14:paraId="402DCA6E" w14:textId="35EC7941" w:rsidR="002B2AA1" w:rsidRPr="00611639" w:rsidRDefault="00CB74D2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  <w:r w:rsidRPr="00611639">
        <w:rPr>
          <w:lang w:val="de-CH"/>
        </w:rPr>
        <w:t>820</w:t>
      </w:r>
      <w:r w:rsidR="00934489" w:rsidRPr="00611639">
        <w:rPr>
          <w:lang w:val="de-CH"/>
        </w:rPr>
        <w:t>1</w:t>
      </w:r>
      <w:r w:rsidRPr="00611639">
        <w:rPr>
          <w:lang w:val="de-CH"/>
        </w:rPr>
        <w:t xml:space="preserve"> Schaffhausen</w:t>
      </w:r>
    </w:p>
    <w:p w14:paraId="4BF476B9" w14:textId="796AA6AD" w:rsidR="00934489" w:rsidRDefault="00934489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</w:p>
    <w:p w14:paraId="0B893FB3" w14:textId="2B5D6B74" w:rsidR="00611639" w:rsidRDefault="00611639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</w:p>
    <w:p w14:paraId="39F0082C" w14:textId="48766151" w:rsidR="00611639" w:rsidRDefault="00611639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</w:p>
    <w:p w14:paraId="00803865" w14:textId="5200379B" w:rsidR="00611639" w:rsidRDefault="00611639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</w:p>
    <w:p w14:paraId="6D6228FF" w14:textId="365BBB2D" w:rsidR="00611639" w:rsidRDefault="00611639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  <w:r>
        <w:rPr>
          <w:lang w:val="de-CH"/>
        </w:rPr>
        <w:t>Schaffhausen, Datum</w:t>
      </w:r>
    </w:p>
    <w:p w14:paraId="78287A12" w14:textId="43E004BE" w:rsidR="00611639" w:rsidRDefault="00611639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</w:p>
    <w:p w14:paraId="6C222D33" w14:textId="762CF004" w:rsidR="00611639" w:rsidRDefault="00611639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  <w:bookmarkStart w:id="0" w:name="_GoBack"/>
      <w:bookmarkEnd w:id="0"/>
    </w:p>
    <w:p w14:paraId="3500B846" w14:textId="498A8E72" w:rsidR="00611639" w:rsidRPr="00611639" w:rsidRDefault="00611639" w:rsidP="00934489">
      <w:pPr>
        <w:tabs>
          <w:tab w:val="center" w:pos="4536"/>
          <w:tab w:val="center" w:pos="5535"/>
        </w:tabs>
        <w:ind w:left="-15" w:right="0" w:firstLine="0"/>
        <w:rPr>
          <w:b/>
          <w:lang w:val="de-CH"/>
        </w:rPr>
      </w:pPr>
      <w:r w:rsidRPr="00611639">
        <w:rPr>
          <w:b/>
          <w:lang w:val="de-CH"/>
        </w:rPr>
        <w:t>Mitteilung der Nichtbeförderung</w:t>
      </w:r>
    </w:p>
    <w:p w14:paraId="63877631" w14:textId="5ECE1A47" w:rsidR="00611639" w:rsidRDefault="00611639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</w:p>
    <w:p w14:paraId="23D305E3" w14:textId="7195A51C" w:rsidR="00611639" w:rsidRDefault="00611639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</w:p>
    <w:p w14:paraId="14EC2699" w14:textId="123E23D0" w:rsidR="00611639" w:rsidRDefault="00611639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  <w:r>
        <w:rPr>
          <w:lang w:val="de-CH"/>
        </w:rPr>
        <w:t>Sehr geehrte Damen und Herren</w:t>
      </w:r>
    </w:p>
    <w:p w14:paraId="05C7B1D2" w14:textId="58FD734B" w:rsidR="00611639" w:rsidRDefault="00611639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</w:p>
    <w:p w14:paraId="0E3CF252" w14:textId="4D748724" w:rsidR="00611639" w:rsidRDefault="00611639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  <w:r>
        <w:rPr>
          <w:lang w:val="de-CH"/>
        </w:rPr>
        <w:t>In Anwendung von Art. 42 Abs. 1 LMV i.V. Art. 44 LMV wurde entschieden, dass folgender Arbeitnehmende nicht befördert wurde und somit weiterhin in der Lohnklasse C verbleibt:</w:t>
      </w:r>
    </w:p>
    <w:p w14:paraId="6B9422AC" w14:textId="2D0304E4" w:rsidR="00611639" w:rsidRDefault="00611639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</w:p>
    <w:tbl>
      <w:tblPr>
        <w:tblStyle w:val="Tabellenraster"/>
        <w:tblW w:w="0" w:type="auto"/>
        <w:tblInd w:w="-15" w:type="dxa"/>
        <w:tblLook w:val="04A0" w:firstRow="1" w:lastRow="0" w:firstColumn="1" w:lastColumn="0" w:noHBand="0" w:noVBand="1"/>
      </w:tblPr>
      <w:tblGrid>
        <w:gridCol w:w="4697"/>
        <w:gridCol w:w="4698"/>
      </w:tblGrid>
      <w:tr w:rsidR="00611639" w:rsidRPr="00611639" w14:paraId="56F92679" w14:textId="77777777" w:rsidTr="00611639">
        <w:tc>
          <w:tcPr>
            <w:tcW w:w="4697" w:type="dxa"/>
            <w:shd w:val="clear" w:color="auto" w:fill="D0CECE" w:themeFill="background2" w:themeFillShade="E6"/>
          </w:tcPr>
          <w:p w14:paraId="39E0BD8B" w14:textId="5C8EF7BA" w:rsidR="00611639" w:rsidRPr="00611639" w:rsidRDefault="00611639" w:rsidP="00934489">
            <w:pPr>
              <w:tabs>
                <w:tab w:val="center" w:pos="4536"/>
                <w:tab w:val="center" w:pos="5535"/>
              </w:tabs>
              <w:ind w:left="0" w:right="0" w:firstLine="0"/>
              <w:rPr>
                <w:b/>
                <w:lang w:val="de-CH"/>
              </w:rPr>
            </w:pPr>
            <w:r w:rsidRPr="00611639">
              <w:rPr>
                <w:b/>
                <w:lang w:val="de-CH"/>
              </w:rPr>
              <w:t>Vorname / Name</w:t>
            </w:r>
          </w:p>
        </w:tc>
        <w:tc>
          <w:tcPr>
            <w:tcW w:w="4698" w:type="dxa"/>
            <w:shd w:val="clear" w:color="auto" w:fill="D0CECE" w:themeFill="background2" w:themeFillShade="E6"/>
          </w:tcPr>
          <w:p w14:paraId="7DD45CCD" w14:textId="1C743E58" w:rsidR="00611639" w:rsidRPr="00611639" w:rsidRDefault="00611639" w:rsidP="00934489">
            <w:pPr>
              <w:tabs>
                <w:tab w:val="center" w:pos="4536"/>
                <w:tab w:val="center" w:pos="5535"/>
              </w:tabs>
              <w:ind w:left="0" w:right="0" w:firstLine="0"/>
              <w:rPr>
                <w:b/>
                <w:lang w:val="de-CH"/>
              </w:rPr>
            </w:pPr>
            <w:r w:rsidRPr="00611639">
              <w:rPr>
                <w:b/>
                <w:lang w:val="de-CH"/>
              </w:rPr>
              <w:t>Datum der Qualifikation</w:t>
            </w:r>
          </w:p>
        </w:tc>
      </w:tr>
      <w:tr w:rsidR="00611639" w14:paraId="41B709BC" w14:textId="77777777" w:rsidTr="00611639">
        <w:trPr>
          <w:trHeight w:hRule="exact" w:val="624"/>
        </w:trPr>
        <w:tc>
          <w:tcPr>
            <w:tcW w:w="4697" w:type="dxa"/>
          </w:tcPr>
          <w:p w14:paraId="2F45CF7E" w14:textId="77777777" w:rsidR="00611639" w:rsidRDefault="00611639" w:rsidP="00934489">
            <w:pPr>
              <w:tabs>
                <w:tab w:val="center" w:pos="4536"/>
                <w:tab w:val="center" w:pos="5535"/>
              </w:tabs>
              <w:ind w:left="0" w:right="0" w:firstLine="0"/>
              <w:rPr>
                <w:lang w:val="de-CH"/>
              </w:rPr>
            </w:pPr>
          </w:p>
        </w:tc>
        <w:tc>
          <w:tcPr>
            <w:tcW w:w="4698" w:type="dxa"/>
          </w:tcPr>
          <w:p w14:paraId="2435DEF4" w14:textId="77777777" w:rsidR="00611639" w:rsidRDefault="00611639" w:rsidP="00934489">
            <w:pPr>
              <w:tabs>
                <w:tab w:val="center" w:pos="4536"/>
                <w:tab w:val="center" w:pos="5535"/>
              </w:tabs>
              <w:ind w:left="0" w:right="0" w:firstLine="0"/>
              <w:rPr>
                <w:lang w:val="de-CH"/>
              </w:rPr>
            </w:pPr>
          </w:p>
        </w:tc>
      </w:tr>
      <w:tr w:rsidR="00611639" w14:paraId="542D73C1" w14:textId="77777777" w:rsidTr="00611639">
        <w:trPr>
          <w:trHeight w:hRule="exact" w:val="624"/>
        </w:trPr>
        <w:tc>
          <w:tcPr>
            <w:tcW w:w="4697" w:type="dxa"/>
          </w:tcPr>
          <w:p w14:paraId="25FD5BFF" w14:textId="77777777" w:rsidR="00611639" w:rsidRDefault="00611639" w:rsidP="00934489">
            <w:pPr>
              <w:tabs>
                <w:tab w:val="center" w:pos="4536"/>
                <w:tab w:val="center" w:pos="5535"/>
              </w:tabs>
              <w:ind w:left="0" w:right="0" w:firstLine="0"/>
              <w:rPr>
                <w:lang w:val="de-CH"/>
              </w:rPr>
            </w:pPr>
          </w:p>
        </w:tc>
        <w:tc>
          <w:tcPr>
            <w:tcW w:w="4698" w:type="dxa"/>
          </w:tcPr>
          <w:p w14:paraId="03BF124B" w14:textId="77777777" w:rsidR="00611639" w:rsidRDefault="00611639" w:rsidP="00934489">
            <w:pPr>
              <w:tabs>
                <w:tab w:val="center" w:pos="4536"/>
                <w:tab w:val="center" w:pos="5535"/>
              </w:tabs>
              <w:ind w:left="0" w:right="0" w:firstLine="0"/>
              <w:rPr>
                <w:lang w:val="de-CH"/>
              </w:rPr>
            </w:pPr>
          </w:p>
        </w:tc>
      </w:tr>
      <w:tr w:rsidR="00611639" w14:paraId="22B3065C" w14:textId="77777777" w:rsidTr="00611639">
        <w:trPr>
          <w:trHeight w:hRule="exact" w:val="624"/>
        </w:trPr>
        <w:tc>
          <w:tcPr>
            <w:tcW w:w="4697" w:type="dxa"/>
          </w:tcPr>
          <w:p w14:paraId="6EBE88E7" w14:textId="77777777" w:rsidR="00611639" w:rsidRDefault="00611639" w:rsidP="00934489">
            <w:pPr>
              <w:tabs>
                <w:tab w:val="center" w:pos="4536"/>
                <w:tab w:val="center" w:pos="5535"/>
              </w:tabs>
              <w:ind w:left="0" w:right="0" w:firstLine="0"/>
              <w:rPr>
                <w:lang w:val="de-CH"/>
              </w:rPr>
            </w:pPr>
          </w:p>
        </w:tc>
        <w:tc>
          <w:tcPr>
            <w:tcW w:w="4698" w:type="dxa"/>
          </w:tcPr>
          <w:p w14:paraId="1E97054C" w14:textId="77777777" w:rsidR="00611639" w:rsidRDefault="00611639" w:rsidP="00934489">
            <w:pPr>
              <w:tabs>
                <w:tab w:val="center" w:pos="4536"/>
                <w:tab w:val="center" w:pos="5535"/>
              </w:tabs>
              <w:ind w:left="0" w:right="0" w:firstLine="0"/>
              <w:rPr>
                <w:lang w:val="de-CH"/>
              </w:rPr>
            </w:pPr>
          </w:p>
        </w:tc>
      </w:tr>
      <w:tr w:rsidR="00611639" w14:paraId="4F8D85F2" w14:textId="77777777" w:rsidTr="00611639">
        <w:trPr>
          <w:trHeight w:hRule="exact" w:val="624"/>
        </w:trPr>
        <w:tc>
          <w:tcPr>
            <w:tcW w:w="4697" w:type="dxa"/>
          </w:tcPr>
          <w:p w14:paraId="4907B16B" w14:textId="77777777" w:rsidR="00611639" w:rsidRDefault="00611639" w:rsidP="00934489">
            <w:pPr>
              <w:tabs>
                <w:tab w:val="center" w:pos="4536"/>
                <w:tab w:val="center" w:pos="5535"/>
              </w:tabs>
              <w:ind w:left="0" w:right="0" w:firstLine="0"/>
              <w:rPr>
                <w:lang w:val="de-CH"/>
              </w:rPr>
            </w:pPr>
          </w:p>
        </w:tc>
        <w:tc>
          <w:tcPr>
            <w:tcW w:w="4698" w:type="dxa"/>
          </w:tcPr>
          <w:p w14:paraId="472E1FFA" w14:textId="77777777" w:rsidR="00611639" w:rsidRDefault="00611639" w:rsidP="00934489">
            <w:pPr>
              <w:tabs>
                <w:tab w:val="center" w:pos="4536"/>
                <w:tab w:val="center" w:pos="5535"/>
              </w:tabs>
              <w:ind w:left="0" w:right="0" w:firstLine="0"/>
              <w:rPr>
                <w:lang w:val="de-CH"/>
              </w:rPr>
            </w:pPr>
          </w:p>
        </w:tc>
      </w:tr>
      <w:tr w:rsidR="00611639" w14:paraId="440AD0CB" w14:textId="77777777" w:rsidTr="00611639">
        <w:trPr>
          <w:trHeight w:hRule="exact" w:val="624"/>
        </w:trPr>
        <w:tc>
          <w:tcPr>
            <w:tcW w:w="4697" w:type="dxa"/>
          </w:tcPr>
          <w:p w14:paraId="035883BD" w14:textId="77777777" w:rsidR="00611639" w:rsidRDefault="00611639" w:rsidP="00934489">
            <w:pPr>
              <w:tabs>
                <w:tab w:val="center" w:pos="4536"/>
                <w:tab w:val="center" w:pos="5535"/>
              </w:tabs>
              <w:ind w:left="0" w:right="0" w:firstLine="0"/>
              <w:rPr>
                <w:lang w:val="de-CH"/>
              </w:rPr>
            </w:pPr>
          </w:p>
        </w:tc>
        <w:tc>
          <w:tcPr>
            <w:tcW w:w="4698" w:type="dxa"/>
          </w:tcPr>
          <w:p w14:paraId="75C28F92" w14:textId="77777777" w:rsidR="00611639" w:rsidRDefault="00611639" w:rsidP="00934489">
            <w:pPr>
              <w:tabs>
                <w:tab w:val="center" w:pos="4536"/>
                <w:tab w:val="center" w:pos="5535"/>
              </w:tabs>
              <w:ind w:left="0" w:right="0" w:firstLine="0"/>
              <w:rPr>
                <w:lang w:val="de-CH"/>
              </w:rPr>
            </w:pPr>
          </w:p>
        </w:tc>
      </w:tr>
      <w:tr w:rsidR="00611639" w14:paraId="4DDDD160" w14:textId="77777777" w:rsidTr="00611639">
        <w:trPr>
          <w:trHeight w:hRule="exact" w:val="624"/>
        </w:trPr>
        <w:tc>
          <w:tcPr>
            <w:tcW w:w="4697" w:type="dxa"/>
          </w:tcPr>
          <w:p w14:paraId="6DF8E637" w14:textId="77777777" w:rsidR="00611639" w:rsidRDefault="00611639" w:rsidP="00934489">
            <w:pPr>
              <w:tabs>
                <w:tab w:val="center" w:pos="4536"/>
                <w:tab w:val="center" w:pos="5535"/>
              </w:tabs>
              <w:ind w:left="0" w:right="0" w:firstLine="0"/>
              <w:rPr>
                <w:lang w:val="de-CH"/>
              </w:rPr>
            </w:pPr>
          </w:p>
        </w:tc>
        <w:tc>
          <w:tcPr>
            <w:tcW w:w="4698" w:type="dxa"/>
          </w:tcPr>
          <w:p w14:paraId="00A4D075" w14:textId="77777777" w:rsidR="00611639" w:rsidRDefault="00611639" w:rsidP="00934489">
            <w:pPr>
              <w:tabs>
                <w:tab w:val="center" w:pos="4536"/>
                <w:tab w:val="center" w:pos="5535"/>
              </w:tabs>
              <w:ind w:left="0" w:right="0" w:firstLine="0"/>
              <w:rPr>
                <w:lang w:val="de-CH"/>
              </w:rPr>
            </w:pPr>
          </w:p>
        </w:tc>
      </w:tr>
    </w:tbl>
    <w:p w14:paraId="1AA6B115" w14:textId="07E43505" w:rsidR="00611639" w:rsidRDefault="00611639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</w:p>
    <w:p w14:paraId="58D2B1BE" w14:textId="01BCFDFA" w:rsidR="00611639" w:rsidRDefault="00611639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  <w:r>
        <w:rPr>
          <w:lang w:val="de-CH"/>
        </w:rPr>
        <w:t>Mit dieser Mitteilung über die Nichtbeförderung des genannten Arbeitnehmenden erfüllen wir unsere Mitteilungspflicht gemäss Art. 42 Abs. 1 LMV an die zuständige paritätische Berufskommission.</w:t>
      </w:r>
    </w:p>
    <w:p w14:paraId="4A682401" w14:textId="183A1F72" w:rsidR="00611639" w:rsidRDefault="00611639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</w:p>
    <w:p w14:paraId="08D5242C" w14:textId="5C225051" w:rsidR="00611639" w:rsidRDefault="00611639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  <w:r>
        <w:rPr>
          <w:lang w:val="de-CH"/>
        </w:rPr>
        <w:t>Freundliche Grüsse</w:t>
      </w:r>
    </w:p>
    <w:p w14:paraId="701CDAF7" w14:textId="1E093230" w:rsidR="00611639" w:rsidRDefault="00611639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</w:p>
    <w:p w14:paraId="61D72A09" w14:textId="167489DE" w:rsidR="00611639" w:rsidRDefault="00611639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</w:p>
    <w:p w14:paraId="0FD9C106" w14:textId="6F102698" w:rsidR="00611639" w:rsidRDefault="00611639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  <w:r>
        <w:rPr>
          <w:lang w:val="de-CH"/>
        </w:rPr>
        <w:t>Vorname / Name</w:t>
      </w:r>
    </w:p>
    <w:p w14:paraId="59A598B7" w14:textId="1B3230E2" w:rsidR="00611639" w:rsidRDefault="00611639" w:rsidP="00934489">
      <w:pPr>
        <w:tabs>
          <w:tab w:val="center" w:pos="4536"/>
          <w:tab w:val="center" w:pos="5535"/>
        </w:tabs>
        <w:ind w:left="-15" w:right="0" w:firstLine="0"/>
        <w:rPr>
          <w:lang w:val="de-CH"/>
        </w:rPr>
      </w:pPr>
      <w:r>
        <w:rPr>
          <w:lang w:val="de-CH"/>
        </w:rPr>
        <w:t>Funktion</w:t>
      </w:r>
    </w:p>
    <w:sectPr w:rsidR="00611639" w:rsidSect="00934489">
      <w:pgSz w:w="11900" w:h="16840"/>
      <w:pgMar w:top="1077" w:right="1418" w:bottom="1134" w:left="107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3CA"/>
    <w:multiLevelType w:val="hybridMultilevel"/>
    <w:tmpl w:val="109C8992"/>
    <w:lvl w:ilvl="0" w:tplc="151AF5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E38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083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40E4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809E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026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080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002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E30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6B1A2B"/>
    <w:multiLevelType w:val="hybridMultilevel"/>
    <w:tmpl w:val="4BAA2A1A"/>
    <w:lvl w:ilvl="0" w:tplc="7E5021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EF0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8A4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651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60A2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890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E7D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813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88D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A1"/>
    <w:rsid w:val="002B2AA1"/>
    <w:rsid w:val="00611639"/>
    <w:rsid w:val="00934489"/>
    <w:rsid w:val="00CB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B9206"/>
  <w15:docId w15:val="{D38B09BC-1780-4F36-8B32-784C79B2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5" w:line="252" w:lineRule="auto"/>
      <w:ind w:left="10" w:right="2196" w:hanging="10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4489"/>
    <w:rPr>
      <w:color w:val="808080"/>
    </w:rPr>
  </w:style>
  <w:style w:type="table" w:styleId="Tabellenraster">
    <w:name w:val="Table Grid"/>
    <w:basedOn w:val="NormaleTabelle"/>
    <w:uiPriority w:val="39"/>
    <w:rsid w:val="0061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Samstagarbeit</dc:title>
  <dc:subject/>
  <dc:creator>1297435027</dc:creator>
  <cp:keywords/>
  <cp:lastModifiedBy>Antonucci Melanie</cp:lastModifiedBy>
  <cp:revision>3</cp:revision>
  <dcterms:created xsi:type="dcterms:W3CDTF">2019-08-27T10:03:00Z</dcterms:created>
  <dcterms:modified xsi:type="dcterms:W3CDTF">2019-12-04T17:06:00Z</dcterms:modified>
</cp:coreProperties>
</file>